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1522" w14:textId="4DDF1A88" w:rsidR="005A729B" w:rsidRPr="0054722F" w:rsidRDefault="004124B9" w:rsidP="005A729B">
      <w:pPr>
        <w:autoSpaceDE w:val="0"/>
        <w:autoSpaceDN w:val="0"/>
        <w:adjustRightInd w:val="0"/>
        <w:spacing w:line="240" w:lineRule="auto"/>
        <w:jc w:val="both"/>
        <w:rPr>
          <w:b/>
          <w:bCs/>
        </w:rPr>
      </w:pPr>
      <w:r w:rsidRPr="0054722F">
        <w:rPr>
          <w:b/>
          <w:bCs/>
        </w:rPr>
        <w:t xml:space="preserve">DE </w:t>
      </w:r>
      <w:r w:rsidR="004A6280">
        <w:rPr>
          <w:b/>
          <w:bCs/>
        </w:rPr>
        <w:t>G00806 DEL 27/01</w:t>
      </w:r>
      <w:r w:rsidR="0054722F" w:rsidRPr="0054722F">
        <w:rPr>
          <w:b/>
          <w:bCs/>
        </w:rPr>
        <w:t>/2026</w:t>
      </w:r>
      <w:r w:rsidR="005A729B" w:rsidRPr="0054722F">
        <w:rPr>
          <w:b/>
          <w:bCs/>
        </w:rPr>
        <w:t xml:space="preserve"> </w:t>
      </w:r>
    </w:p>
    <w:p w14:paraId="1B3D09E8" w14:textId="7010A1ED" w:rsidR="0054722F" w:rsidRPr="0054722F" w:rsidRDefault="0054722F" w:rsidP="0054722F">
      <w:pPr>
        <w:jc w:val="both"/>
        <w:rPr>
          <w:b/>
          <w:bCs/>
        </w:rPr>
      </w:pPr>
      <w:r w:rsidRPr="0054722F">
        <w:rPr>
          <w:b/>
          <w:bCs/>
        </w:rPr>
        <w:t xml:space="preserve">Attuazione della DGR 11 dicembre 2025, n. 1224. Approvazione dell’Avviso pubblico per la presentazione di manifestazioni di interesse finalizzate alla partecipazione, in qualità di espositori dell’offerta turistica della Regione Lazio, delle DMO </w:t>
      </w:r>
      <w:r w:rsidR="00223803">
        <w:rPr>
          <w:b/>
          <w:bCs/>
        </w:rPr>
        <w:t xml:space="preserve">del Lazio </w:t>
      </w:r>
      <w:r w:rsidRPr="0054722F">
        <w:rPr>
          <w:b/>
          <w:bCs/>
        </w:rPr>
        <w:t xml:space="preserve">alla manifestazione </w:t>
      </w:r>
      <w:r w:rsidR="00223803">
        <w:rPr>
          <w:b/>
          <w:bCs/>
        </w:rPr>
        <w:t>Fa La Cosa Giusta! Edizione 2026</w:t>
      </w:r>
      <w:r w:rsidRPr="0054722F">
        <w:rPr>
          <w:b/>
          <w:bCs/>
        </w:rPr>
        <w:t>, in programma a</w:t>
      </w:r>
      <w:r w:rsidR="00223803">
        <w:rPr>
          <w:b/>
          <w:bCs/>
        </w:rPr>
        <w:t xml:space="preserve"> Milano </w:t>
      </w:r>
      <w:r w:rsidRPr="0054722F">
        <w:rPr>
          <w:b/>
          <w:bCs/>
        </w:rPr>
        <w:t xml:space="preserve">dal </w:t>
      </w:r>
      <w:r w:rsidR="00223803">
        <w:rPr>
          <w:b/>
          <w:bCs/>
        </w:rPr>
        <w:t>13</w:t>
      </w:r>
      <w:r w:rsidRPr="0054722F">
        <w:rPr>
          <w:b/>
          <w:bCs/>
        </w:rPr>
        <w:t xml:space="preserve"> al </w:t>
      </w:r>
      <w:r w:rsidR="00223803">
        <w:rPr>
          <w:b/>
          <w:bCs/>
        </w:rPr>
        <w:t xml:space="preserve">15 marzo </w:t>
      </w:r>
      <w:r w:rsidRPr="0054722F">
        <w:rPr>
          <w:b/>
          <w:bCs/>
        </w:rPr>
        <w:t>2026.</w:t>
      </w:r>
    </w:p>
    <w:p w14:paraId="0CB84626" w14:textId="77777777" w:rsidR="0054722F" w:rsidRDefault="0054722F" w:rsidP="0054722F">
      <w:pPr>
        <w:autoSpaceDE w:val="0"/>
        <w:autoSpaceDN w:val="0"/>
        <w:adjustRightInd w:val="0"/>
        <w:spacing w:line="240" w:lineRule="auto"/>
        <w:jc w:val="both"/>
      </w:pPr>
      <w:r w:rsidRPr="00A12DD3">
        <w:rPr>
          <w:u w:val="single"/>
        </w:rPr>
        <w:t>Finalità</w:t>
      </w:r>
      <w:r>
        <w:t xml:space="preserve">: </w:t>
      </w:r>
    </w:p>
    <w:p w14:paraId="1467D48F" w14:textId="668DBB0C" w:rsidR="0054722F" w:rsidRDefault="0054722F" w:rsidP="0054722F">
      <w:pPr>
        <w:tabs>
          <w:tab w:val="left" w:pos="0"/>
        </w:tabs>
        <w:autoSpaceDE w:val="0"/>
        <w:autoSpaceDN w:val="0"/>
        <w:adjustRightInd w:val="0"/>
        <w:spacing w:line="240" w:lineRule="auto"/>
        <w:jc w:val="both"/>
      </w:pPr>
      <w:r>
        <w:t xml:space="preserve">Acquisizione di manifestazioni di interesse da parte delle DMO - che hanno sede legale o operativa nel Lazio - per la partecipazione alla manifestazione fieristica in programma a </w:t>
      </w:r>
      <w:r w:rsidR="00223803">
        <w:t xml:space="preserve">Milano </w:t>
      </w:r>
      <w:r>
        <w:t>presso</w:t>
      </w:r>
      <w:r w:rsidR="00223803">
        <w:t xml:space="preserve"> Fiera Milano Rho</w:t>
      </w:r>
      <w:r>
        <w:t xml:space="preserve">.  </w:t>
      </w:r>
    </w:p>
    <w:p w14:paraId="5FBAA08B" w14:textId="77777777" w:rsidR="0054722F" w:rsidRDefault="0054722F" w:rsidP="0054722F">
      <w:pPr>
        <w:jc w:val="both"/>
      </w:pPr>
      <w:r w:rsidRPr="004E17A2">
        <w:t>Alle DMO</w:t>
      </w:r>
      <w:r w:rsidRPr="00C8441A">
        <w:t xml:space="preserve"> che manifestino il proprio interesse alla partecipazione all’interno dello stand della Regione Lazio potrà essere riservato uno spazio senza agenda al solo scopo di promuovere l’offerta turistica del proprio territorio.</w:t>
      </w:r>
    </w:p>
    <w:p w14:paraId="15ADEF9B" w14:textId="77777777" w:rsidR="0054722F" w:rsidRPr="00724B03" w:rsidRDefault="0054722F" w:rsidP="0054722F">
      <w:pPr>
        <w:tabs>
          <w:tab w:val="left" w:pos="0"/>
        </w:tabs>
        <w:autoSpaceDE w:val="0"/>
        <w:autoSpaceDN w:val="0"/>
        <w:adjustRightInd w:val="0"/>
        <w:spacing w:line="240" w:lineRule="auto"/>
        <w:jc w:val="both"/>
      </w:pPr>
      <w:r>
        <w:t>La finalità è di dare sostegno alla competitività delle imprese turistiche regionali, incentivare lo sviluppo e l’attrattività dei singoli territori e consolidare la presenza del Lazio sui principali mercati nazionali ed internazionali in modo da rafforzare le opportunità professionali ed occupazionali del territorio regionale.</w:t>
      </w:r>
    </w:p>
    <w:p w14:paraId="4CCDD17E" w14:textId="664DBAA9" w:rsidR="0054722F" w:rsidRDefault="0054722F" w:rsidP="0054722F">
      <w:pPr>
        <w:autoSpaceDE w:val="0"/>
        <w:autoSpaceDN w:val="0"/>
        <w:adjustRightInd w:val="0"/>
        <w:spacing w:line="240" w:lineRule="auto"/>
        <w:jc w:val="both"/>
      </w:pPr>
      <w:r w:rsidRPr="00A12DD3">
        <w:rPr>
          <w:u w:val="single"/>
        </w:rPr>
        <w:t>Beneficiari</w:t>
      </w:r>
      <w:r>
        <w:rPr>
          <w:u w:val="single"/>
        </w:rPr>
        <w:t>:</w:t>
      </w:r>
      <w:r>
        <w:t xml:space="preserve"> DMO del</w:t>
      </w:r>
      <w:r w:rsidRPr="00724B03">
        <w:t xml:space="preserve"> Lazio </w:t>
      </w:r>
      <w:r>
        <w:t>ed in possesso dei requisiti di cui all’art. 3 dell’Avviso.</w:t>
      </w:r>
    </w:p>
    <w:p w14:paraId="0EEAB3DB" w14:textId="079497E4" w:rsidR="0054722F" w:rsidRDefault="0054722F" w:rsidP="0054722F">
      <w:pPr>
        <w:autoSpaceDE w:val="0"/>
        <w:autoSpaceDN w:val="0"/>
        <w:adjustRightInd w:val="0"/>
        <w:spacing w:line="240" w:lineRule="auto"/>
        <w:jc w:val="both"/>
      </w:pPr>
      <w:r w:rsidRPr="00A12DD3">
        <w:rPr>
          <w:u w:val="single"/>
        </w:rPr>
        <w:t xml:space="preserve">Modalità </w:t>
      </w:r>
      <w:r>
        <w:rPr>
          <w:u w:val="single"/>
        </w:rPr>
        <w:t>di presentazione delle domande</w:t>
      </w:r>
      <w:r>
        <w:t>:</w:t>
      </w:r>
      <w:r w:rsidRPr="009D2424">
        <w:t xml:space="preserve"> </w:t>
      </w:r>
      <w:r>
        <w:t>Le manifestazioni d’interesse dovranno essere presentate utilizzando il sistema informatico della Regione Lazio al seguente link: https://bandiavvisi.regione.lazio.it/bandiavvisi/ - Codice del Bando “Fiere2026</w:t>
      </w:r>
      <w:r w:rsidR="00223803">
        <w:t>Falacosagiusta</w:t>
      </w:r>
      <w:r>
        <w:t>”.</w:t>
      </w:r>
    </w:p>
    <w:p w14:paraId="5D028D4F" w14:textId="2C95C9BB" w:rsidR="0054722F" w:rsidRDefault="0054722F" w:rsidP="0054722F">
      <w:pPr>
        <w:autoSpaceDE w:val="0"/>
        <w:autoSpaceDN w:val="0"/>
        <w:adjustRightInd w:val="0"/>
        <w:spacing w:line="240" w:lineRule="auto"/>
        <w:jc w:val="both"/>
      </w:pPr>
      <w:r w:rsidRPr="00A12DD3">
        <w:rPr>
          <w:u w:val="single"/>
        </w:rPr>
        <w:t>Termin</w:t>
      </w:r>
      <w:r>
        <w:rPr>
          <w:u w:val="single"/>
        </w:rPr>
        <w:t>i per la presentazione delle domande</w:t>
      </w:r>
      <w:r>
        <w:t xml:space="preserve">: Entro e non oltre le ore </w:t>
      </w:r>
      <w:r w:rsidR="004A6280">
        <w:t>18:00 del 18 febbraio 2026</w:t>
      </w:r>
      <w:r>
        <w:t xml:space="preserve"> </w:t>
      </w:r>
    </w:p>
    <w:p w14:paraId="45F3E4BE" w14:textId="77777777" w:rsidR="0054722F" w:rsidRDefault="0054722F" w:rsidP="0054722F">
      <w:pPr>
        <w:jc w:val="both"/>
      </w:pPr>
      <w:r w:rsidRPr="008B58C3">
        <w:rPr>
          <w:u w:val="single"/>
        </w:rPr>
        <w:t>Mail richiesta informazioni</w:t>
      </w:r>
      <w:r>
        <w:t xml:space="preserve">: </w:t>
      </w:r>
    </w:p>
    <w:p w14:paraId="389B2D15" w14:textId="3C4027A6" w:rsidR="0054722F" w:rsidRDefault="0054722F" w:rsidP="0054722F">
      <w:pPr>
        <w:pStyle w:val="Paragrafoelenco"/>
        <w:numPr>
          <w:ilvl w:val="0"/>
          <w:numId w:val="3"/>
        </w:numPr>
        <w:jc w:val="both"/>
      </w:pPr>
      <w:r>
        <w:t xml:space="preserve">Per richieste di chiarimenti e informazioni: </w:t>
      </w:r>
      <w:hyperlink r:id="rId5" w:history="1">
        <w:r w:rsidRPr="008E3EF2">
          <w:rPr>
            <w:rStyle w:val="Collegamentoipertestuale"/>
          </w:rPr>
          <w:t>cdonatelli@regione.lazio.it</w:t>
        </w:r>
      </w:hyperlink>
      <w:r>
        <w:t xml:space="preserve">  </w:t>
      </w:r>
    </w:p>
    <w:p w14:paraId="341D5339" w14:textId="77777777" w:rsidR="0054722F" w:rsidRDefault="0054722F" w:rsidP="0054722F">
      <w:pPr>
        <w:pStyle w:val="Paragrafoelenco"/>
        <w:numPr>
          <w:ilvl w:val="0"/>
          <w:numId w:val="3"/>
        </w:numPr>
        <w:jc w:val="both"/>
      </w:pPr>
      <w:r>
        <w:t>Per eventuali problematiche connesse all’utilizzo della piattaforma utilizzare esclusivamente la funzione “ASSISTENZA TECNICA”, disponibile sull’applicativo a seguito dell’autenticazione iniziale.</w:t>
      </w:r>
    </w:p>
    <w:p w14:paraId="640E8E51" w14:textId="5E783125" w:rsidR="0054722F" w:rsidRPr="00B472E7" w:rsidRDefault="0054722F" w:rsidP="0054722F">
      <w:pPr>
        <w:jc w:val="both"/>
        <w:rPr>
          <w:highlight w:val="yellow"/>
        </w:rPr>
      </w:pPr>
      <w:r w:rsidRPr="00B472E7">
        <w:rPr>
          <w:highlight w:val="yellow"/>
        </w:rPr>
        <w:t>Link sito istituzionale: da inserire una volta pubblicato sul sito</w:t>
      </w:r>
      <w:r w:rsidR="00B472E7">
        <w:rPr>
          <w:highlight w:val="yellow"/>
        </w:rPr>
        <w:t xml:space="preserve"> (vedere quello creato x l’Avviso)</w:t>
      </w:r>
    </w:p>
    <w:p w14:paraId="1D76A6C0" w14:textId="77777777" w:rsidR="0054722F" w:rsidRDefault="0054722F" w:rsidP="0054722F">
      <w:pPr>
        <w:jc w:val="both"/>
      </w:pPr>
      <w:hyperlink r:id="rId6" w:history="1">
        <w:r w:rsidRPr="00B472E7">
          <w:rPr>
            <w:rStyle w:val="Collegamentoipertestuale"/>
            <w:highlight w:val="yellow"/>
          </w:rPr>
          <w:t>https://www.regione.lazio.it/imprese/turismo</w:t>
        </w:r>
      </w:hyperlink>
    </w:p>
    <w:sectPr w:rsidR="005472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52F0"/>
    <w:multiLevelType w:val="hybridMultilevel"/>
    <w:tmpl w:val="95265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5B5E76"/>
    <w:multiLevelType w:val="hybridMultilevel"/>
    <w:tmpl w:val="726AEB2C"/>
    <w:lvl w:ilvl="0" w:tplc="FF5E87D4">
      <w:start w:val="1"/>
      <w:numFmt w:val="lowerRoman"/>
      <w:lvlText w:val="(%1)"/>
      <w:lvlJc w:val="left"/>
      <w:pPr>
        <w:ind w:left="720" w:hanging="72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2" w15:restartNumberingAfterBreak="0">
    <w:nsid w:val="7D8D620E"/>
    <w:multiLevelType w:val="hybridMultilevel"/>
    <w:tmpl w:val="796EDBAC"/>
    <w:lvl w:ilvl="0" w:tplc="0410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num w:numId="1" w16cid:durableId="1123232887">
    <w:abstractNumId w:val="1"/>
  </w:num>
  <w:num w:numId="2" w16cid:durableId="55473394">
    <w:abstractNumId w:val="2"/>
  </w:num>
  <w:num w:numId="3" w16cid:durableId="185908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D3"/>
    <w:rsid w:val="000A7DED"/>
    <w:rsid w:val="00145EE8"/>
    <w:rsid w:val="001A6148"/>
    <w:rsid w:val="00223803"/>
    <w:rsid w:val="002B0E1A"/>
    <w:rsid w:val="002E73B5"/>
    <w:rsid w:val="003D2D15"/>
    <w:rsid w:val="004124B9"/>
    <w:rsid w:val="0045698F"/>
    <w:rsid w:val="00461963"/>
    <w:rsid w:val="00477DEA"/>
    <w:rsid w:val="00493EA3"/>
    <w:rsid w:val="004A6280"/>
    <w:rsid w:val="004D0119"/>
    <w:rsid w:val="0054722F"/>
    <w:rsid w:val="0057316E"/>
    <w:rsid w:val="005743A6"/>
    <w:rsid w:val="005A729B"/>
    <w:rsid w:val="005F1C44"/>
    <w:rsid w:val="0060755F"/>
    <w:rsid w:val="006A7278"/>
    <w:rsid w:val="006D2E69"/>
    <w:rsid w:val="006F0459"/>
    <w:rsid w:val="007470F4"/>
    <w:rsid w:val="00774EE5"/>
    <w:rsid w:val="008B58C3"/>
    <w:rsid w:val="008B6B1D"/>
    <w:rsid w:val="008D3068"/>
    <w:rsid w:val="00954A31"/>
    <w:rsid w:val="009D2424"/>
    <w:rsid w:val="009E2469"/>
    <w:rsid w:val="00A1111C"/>
    <w:rsid w:val="00A12DD3"/>
    <w:rsid w:val="00A15875"/>
    <w:rsid w:val="00A252C2"/>
    <w:rsid w:val="00A5647D"/>
    <w:rsid w:val="00A910A2"/>
    <w:rsid w:val="00B1010F"/>
    <w:rsid w:val="00B33E57"/>
    <w:rsid w:val="00B42A03"/>
    <w:rsid w:val="00B472E7"/>
    <w:rsid w:val="00B56C4E"/>
    <w:rsid w:val="00C26269"/>
    <w:rsid w:val="00C307FE"/>
    <w:rsid w:val="00C406B4"/>
    <w:rsid w:val="00C52426"/>
    <w:rsid w:val="00C61AB3"/>
    <w:rsid w:val="00CE5788"/>
    <w:rsid w:val="00CF2F77"/>
    <w:rsid w:val="00D24D42"/>
    <w:rsid w:val="00DE538E"/>
    <w:rsid w:val="00E82472"/>
    <w:rsid w:val="00F026B1"/>
    <w:rsid w:val="00FC3E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CFA9"/>
  <w15:chartTrackingRefBased/>
  <w15:docId w15:val="{62A9061C-6890-442E-ADC3-D27BA551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12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12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12DD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12DD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12DD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12DD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2DD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2DD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2DD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2DD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2DD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2DD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2DD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2DD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2DD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2DD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2DD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2DD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2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2DD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2DD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2DD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2DD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2DD3"/>
    <w:rPr>
      <w:i/>
      <w:iCs/>
      <w:color w:val="404040" w:themeColor="text1" w:themeTint="BF"/>
    </w:rPr>
  </w:style>
  <w:style w:type="paragraph" w:styleId="Paragrafoelenco">
    <w:name w:val="List Paragraph"/>
    <w:basedOn w:val="Normale"/>
    <w:uiPriority w:val="34"/>
    <w:qFormat/>
    <w:rsid w:val="00A12DD3"/>
    <w:pPr>
      <w:ind w:left="720"/>
      <w:contextualSpacing/>
    </w:pPr>
  </w:style>
  <w:style w:type="character" w:styleId="Enfasiintensa">
    <w:name w:val="Intense Emphasis"/>
    <w:basedOn w:val="Carpredefinitoparagrafo"/>
    <w:uiPriority w:val="21"/>
    <w:qFormat/>
    <w:rsid w:val="00A12DD3"/>
    <w:rPr>
      <w:i/>
      <w:iCs/>
      <w:color w:val="0F4761" w:themeColor="accent1" w:themeShade="BF"/>
    </w:rPr>
  </w:style>
  <w:style w:type="paragraph" w:styleId="Citazioneintensa">
    <w:name w:val="Intense Quote"/>
    <w:basedOn w:val="Normale"/>
    <w:next w:val="Normale"/>
    <w:link w:val="CitazioneintensaCarattere"/>
    <w:uiPriority w:val="30"/>
    <w:qFormat/>
    <w:rsid w:val="00A12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12DD3"/>
    <w:rPr>
      <w:i/>
      <w:iCs/>
      <w:color w:val="0F4761" w:themeColor="accent1" w:themeShade="BF"/>
    </w:rPr>
  </w:style>
  <w:style w:type="character" w:styleId="Riferimentointenso">
    <w:name w:val="Intense Reference"/>
    <w:basedOn w:val="Carpredefinitoparagrafo"/>
    <w:uiPriority w:val="32"/>
    <w:qFormat/>
    <w:rsid w:val="00A12DD3"/>
    <w:rPr>
      <w:b/>
      <w:bCs/>
      <w:smallCaps/>
      <w:color w:val="0F4761" w:themeColor="accent1" w:themeShade="BF"/>
      <w:spacing w:val="5"/>
    </w:rPr>
  </w:style>
  <w:style w:type="character" w:styleId="Collegamentoipertestuale">
    <w:name w:val="Hyperlink"/>
    <w:basedOn w:val="Carpredefinitoparagrafo"/>
    <w:uiPriority w:val="99"/>
    <w:unhideWhenUsed/>
    <w:rsid w:val="005743A6"/>
    <w:rPr>
      <w:color w:val="467886" w:themeColor="hyperlink"/>
      <w:u w:val="single"/>
    </w:rPr>
  </w:style>
  <w:style w:type="character" w:styleId="Menzionenonrisolta">
    <w:name w:val="Unresolved Mention"/>
    <w:basedOn w:val="Carpredefinitoparagrafo"/>
    <w:uiPriority w:val="99"/>
    <w:semiHidden/>
    <w:unhideWhenUsed/>
    <w:rsid w:val="0057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one.lazio.it/imprese/turismo" TargetMode="External"/><Relationship Id="rId5" Type="http://schemas.openxmlformats.org/officeDocument/2006/relationships/hyperlink" Target="mailto:cdonatelli@regione.lazi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1851</Characters>
  <Application>Microsoft Office Word</Application>
  <DocSecurity>4</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Boccardi</dc:creator>
  <cp:keywords/>
  <dc:description/>
  <cp:lastModifiedBy>Roberta Pala</cp:lastModifiedBy>
  <cp:revision>2</cp:revision>
  <dcterms:created xsi:type="dcterms:W3CDTF">2026-01-29T16:37:00Z</dcterms:created>
  <dcterms:modified xsi:type="dcterms:W3CDTF">2026-01-29T16:37:00Z</dcterms:modified>
</cp:coreProperties>
</file>